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A873" w14:textId="77777777" w:rsidR="00985B27" w:rsidRPr="00270FDB" w:rsidRDefault="00985B27" w:rsidP="00985B27">
      <w:pPr>
        <w:jc w:val="right"/>
        <w:rPr>
          <w:noProof w:val="0"/>
          <w:sz w:val="22"/>
          <w:szCs w:val="22"/>
          <w:lang w:val="ro-MD"/>
        </w:rPr>
      </w:pPr>
      <w:r w:rsidRPr="00270FDB">
        <w:rPr>
          <w:noProof w:val="0"/>
          <w:lang w:val="ro-MD"/>
        </w:rPr>
        <w:t>Anexa nr. 8</w:t>
      </w:r>
    </w:p>
    <w:p w14:paraId="2271FC0D" w14:textId="77777777" w:rsidR="00985B27" w:rsidRPr="00270FDB" w:rsidRDefault="00985B27" w:rsidP="00985B27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la Documentația standard nr._____</w:t>
      </w:r>
    </w:p>
    <w:p w14:paraId="09DF4203" w14:textId="77777777" w:rsidR="00985B27" w:rsidRPr="00270FDB" w:rsidRDefault="00985B27" w:rsidP="00985B27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din “____” ________ 20___</w:t>
      </w:r>
    </w:p>
    <w:p w14:paraId="54F424E9" w14:textId="77777777" w:rsidR="00985B27" w:rsidRPr="00270FDB" w:rsidRDefault="00985B27" w:rsidP="00985B27">
      <w:pPr>
        <w:tabs>
          <w:tab w:val="left" w:pos="567"/>
        </w:tabs>
        <w:spacing w:line="360" w:lineRule="auto"/>
        <w:rPr>
          <w:noProof w:val="0"/>
          <w:lang w:val="ro-MD"/>
        </w:rPr>
      </w:pPr>
    </w:p>
    <w:p w14:paraId="3538E4D9" w14:textId="77777777" w:rsidR="00985B27" w:rsidRPr="00270FDB" w:rsidRDefault="00985B27" w:rsidP="00985B27">
      <w:pPr>
        <w:tabs>
          <w:tab w:val="left" w:pos="567"/>
        </w:tabs>
        <w:spacing w:line="360" w:lineRule="auto"/>
        <w:rPr>
          <w:noProof w:val="0"/>
          <w:lang w:val="ro-MD"/>
        </w:rPr>
      </w:pPr>
    </w:p>
    <w:p w14:paraId="62B02961" w14:textId="77777777" w:rsidR="00985B27" w:rsidRPr="00270FDB" w:rsidRDefault="00985B27" w:rsidP="00985B27">
      <w:pPr>
        <w:pStyle w:val="Titlu2"/>
        <w:tabs>
          <w:tab w:val="left" w:pos="567"/>
        </w:tabs>
        <w:spacing w:before="0"/>
        <w:jc w:val="center"/>
        <w:rPr>
          <w:rFonts w:ascii="Times New Roman" w:hAnsi="Times New Roman" w:cs="Times New Roman"/>
          <w:noProof w:val="0"/>
          <w:color w:val="auto"/>
          <w:sz w:val="24"/>
          <w:szCs w:val="24"/>
          <w:lang w:val="ro-MD"/>
        </w:rPr>
      </w:pPr>
      <w:bookmarkStart w:id="0" w:name="_Hlk77771056"/>
      <w:r w:rsidRPr="00270FDB">
        <w:rPr>
          <w:rFonts w:ascii="Times New Roman" w:hAnsi="Times New Roman" w:cs="Times New Roman"/>
          <w:noProof w:val="0"/>
          <w:color w:val="auto"/>
          <w:sz w:val="24"/>
          <w:szCs w:val="24"/>
          <w:lang w:val="ro-MD"/>
        </w:rPr>
        <w:t>DECLARAŢIE</w:t>
      </w:r>
    </w:p>
    <w:p w14:paraId="1B305232" w14:textId="77777777" w:rsidR="00985B27" w:rsidRPr="00270FDB" w:rsidRDefault="00985B27" w:rsidP="00985B27">
      <w:pPr>
        <w:tabs>
          <w:tab w:val="left" w:pos="567"/>
        </w:tabs>
        <w:spacing w:line="360" w:lineRule="auto"/>
        <w:jc w:val="center"/>
        <w:rPr>
          <w:b/>
          <w:noProof w:val="0"/>
          <w:lang w:val="ro-MD"/>
        </w:rPr>
      </w:pPr>
      <w:r w:rsidRPr="00270FDB">
        <w:rPr>
          <w:b/>
          <w:noProof w:val="0"/>
          <w:lang w:val="ro-MD"/>
        </w:rPr>
        <w:t>privind valabilitatea ofertei</w:t>
      </w:r>
    </w:p>
    <w:bookmarkEnd w:id="0"/>
    <w:p w14:paraId="27CE077B" w14:textId="77777777" w:rsidR="00985B27" w:rsidRPr="00270FDB" w:rsidRDefault="00985B27" w:rsidP="00985B27">
      <w:pPr>
        <w:tabs>
          <w:tab w:val="left" w:pos="567"/>
        </w:tabs>
        <w:spacing w:line="360" w:lineRule="auto"/>
        <w:rPr>
          <w:noProof w:val="0"/>
          <w:lang w:val="ro-MD"/>
        </w:rPr>
      </w:pPr>
    </w:p>
    <w:p w14:paraId="2601BFD2" w14:textId="77777777" w:rsidR="00985B27" w:rsidRPr="00270FDB" w:rsidRDefault="00985B27" w:rsidP="00985B27">
      <w:pPr>
        <w:tabs>
          <w:tab w:val="left" w:pos="-142"/>
        </w:tabs>
        <w:spacing w:before="240"/>
        <w:jc w:val="center"/>
        <w:rPr>
          <w:noProof w:val="0"/>
          <w:lang w:val="ro-MD"/>
        </w:rPr>
      </w:pPr>
      <w:r w:rsidRPr="00270FDB">
        <w:rPr>
          <w:noProof w:val="0"/>
          <w:lang w:val="ro-MD"/>
        </w:rPr>
        <w:t>Către</w:t>
      </w:r>
      <w:r w:rsidRPr="00104343">
        <w:rPr>
          <w:b/>
          <w:bCs/>
          <w:noProof w:val="0"/>
          <w:color w:val="385623" w:themeColor="accent6" w:themeShade="80"/>
          <w:lang w:val="ro-MD"/>
        </w:rPr>
        <w:t xml:space="preserve">____________________________________________________________________                              </w:t>
      </w:r>
      <w:r w:rsidRPr="00104343">
        <w:rPr>
          <w:b/>
          <w:bCs/>
          <w:noProof w:val="0"/>
          <w:color w:val="385623" w:themeColor="accent6" w:themeShade="80"/>
          <w:sz w:val="20"/>
          <w:lang w:val="ro-MD"/>
        </w:rPr>
        <w:t>(</w:t>
      </w:r>
      <w:r w:rsidRPr="00104343">
        <w:rPr>
          <w:b/>
          <w:bCs/>
          <w:i/>
          <w:noProof w:val="0"/>
          <w:color w:val="385623" w:themeColor="accent6" w:themeShade="80"/>
          <w:sz w:val="20"/>
          <w:lang w:val="ro-MD"/>
        </w:rPr>
        <w:t xml:space="preserve">denumirea </w:t>
      </w:r>
      <w:proofErr w:type="spellStart"/>
      <w:r w:rsidRPr="00104343">
        <w:rPr>
          <w:b/>
          <w:bCs/>
          <w:i/>
          <w:noProof w:val="0"/>
          <w:color w:val="385623" w:themeColor="accent6" w:themeShade="80"/>
          <w:sz w:val="20"/>
          <w:lang w:val="ro-MD"/>
        </w:rPr>
        <w:t>autorităţii</w:t>
      </w:r>
      <w:proofErr w:type="spellEnd"/>
      <w:r w:rsidRPr="00104343">
        <w:rPr>
          <w:b/>
          <w:bCs/>
          <w:i/>
          <w:noProof w:val="0"/>
          <w:color w:val="385623" w:themeColor="accent6" w:themeShade="80"/>
          <w:sz w:val="20"/>
          <w:lang w:val="ro-MD"/>
        </w:rPr>
        <w:t xml:space="preserve"> contractante </w:t>
      </w:r>
      <w:proofErr w:type="spellStart"/>
      <w:r w:rsidRPr="00104343">
        <w:rPr>
          <w:b/>
          <w:bCs/>
          <w:i/>
          <w:noProof w:val="0"/>
          <w:color w:val="385623" w:themeColor="accent6" w:themeShade="80"/>
          <w:sz w:val="20"/>
          <w:lang w:val="ro-MD"/>
        </w:rPr>
        <w:t>şi</w:t>
      </w:r>
      <w:proofErr w:type="spellEnd"/>
      <w:r w:rsidRPr="00104343">
        <w:rPr>
          <w:b/>
          <w:bCs/>
          <w:i/>
          <w:noProof w:val="0"/>
          <w:color w:val="385623" w:themeColor="accent6" w:themeShade="80"/>
          <w:sz w:val="20"/>
          <w:lang w:val="ro-MD"/>
        </w:rPr>
        <w:t xml:space="preserve"> adresa completă</w:t>
      </w:r>
      <w:r w:rsidRPr="00104343">
        <w:rPr>
          <w:b/>
          <w:bCs/>
          <w:noProof w:val="0"/>
          <w:color w:val="385623" w:themeColor="accent6" w:themeShade="80"/>
          <w:sz w:val="20"/>
          <w:lang w:val="ro-MD"/>
        </w:rPr>
        <w:t>)</w:t>
      </w:r>
    </w:p>
    <w:p w14:paraId="2C288F5E" w14:textId="77777777" w:rsidR="00985B27" w:rsidRPr="00270FDB" w:rsidRDefault="00985B27" w:rsidP="00985B27">
      <w:pPr>
        <w:tabs>
          <w:tab w:val="left" w:pos="567"/>
        </w:tabs>
        <w:spacing w:line="360" w:lineRule="auto"/>
        <w:jc w:val="both"/>
        <w:rPr>
          <w:noProof w:val="0"/>
          <w:lang w:val="ro-MD"/>
        </w:rPr>
      </w:pPr>
    </w:p>
    <w:p w14:paraId="2B10C5D8" w14:textId="77777777" w:rsidR="00985B27" w:rsidRPr="00270FDB" w:rsidRDefault="00985B27" w:rsidP="00985B27">
      <w:pPr>
        <w:tabs>
          <w:tab w:val="left" w:pos="567"/>
        </w:tabs>
        <w:spacing w:line="360" w:lineRule="auto"/>
        <w:jc w:val="both"/>
        <w:rPr>
          <w:noProof w:val="0"/>
          <w:lang w:val="ro-MD"/>
        </w:rPr>
      </w:pPr>
    </w:p>
    <w:p w14:paraId="3D82A7E4" w14:textId="77777777" w:rsidR="00985B27" w:rsidRPr="00270FDB" w:rsidRDefault="00985B27" w:rsidP="00985B27">
      <w:pPr>
        <w:tabs>
          <w:tab w:val="left" w:pos="567"/>
        </w:tabs>
        <w:spacing w:line="360" w:lineRule="auto"/>
        <w:jc w:val="both"/>
        <w:rPr>
          <w:noProof w:val="0"/>
          <w:lang w:val="ro-MD"/>
        </w:rPr>
      </w:pPr>
      <w:proofErr w:type="spellStart"/>
      <w:r w:rsidRPr="00270FDB">
        <w:rPr>
          <w:b/>
          <w:noProof w:val="0"/>
          <w:lang w:val="ro-MD"/>
        </w:rPr>
        <w:t>Stimaţi</w:t>
      </w:r>
      <w:proofErr w:type="spellEnd"/>
      <w:r w:rsidRPr="00270FDB">
        <w:rPr>
          <w:b/>
          <w:noProof w:val="0"/>
          <w:lang w:val="ro-MD"/>
        </w:rPr>
        <w:t xml:space="preserve"> domni</w:t>
      </w:r>
      <w:r w:rsidRPr="00270FDB">
        <w:rPr>
          <w:noProof w:val="0"/>
          <w:lang w:val="ro-MD"/>
        </w:rPr>
        <w:t>,</w:t>
      </w:r>
    </w:p>
    <w:p w14:paraId="586FA70D" w14:textId="77777777" w:rsidR="00985B27" w:rsidRPr="00270FDB" w:rsidRDefault="00985B27" w:rsidP="00985B27">
      <w:pPr>
        <w:tabs>
          <w:tab w:val="left" w:pos="567"/>
        </w:tabs>
        <w:spacing w:line="360" w:lineRule="auto"/>
        <w:rPr>
          <w:noProof w:val="0"/>
          <w:lang w:val="ro-MD"/>
        </w:rPr>
      </w:pPr>
    </w:p>
    <w:p w14:paraId="0F4D0A28" w14:textId="4AEEBFCE" w:rsidR="00DA04A8" w:rsidRDefault="00985B27" w:rsidP="00985B27">
      <w:pPr>
        <w:shd w:val="clear" w:color="auto" w:fill="FFFFFF" w:themeFill="background1"/>
        <w:spacing w:before="120"/>
        <w:rPr>
          <w:bCs/>
          <w:noProof w:val="0"/>
          <w:color w:val="385623" w:themeColor="accent6" w:themeShade="80"/>
          <w:lang w:val="ro-MD" w:eastAsia="ru-RU"/>
        </w:rPr>
      </w:pPr>
      <w:r w:rsidRPr="00270FDB">
        <w:rPr>
          <w:rFonts w:eastAsia="Calibri"/>
          <w:noProof w:val="0"/>
          <w:lang w:val="ro-MD"/>
        </w:rPr>
        <w:t xml:space="preserve">    Ne angajăm să menținem oferta valabilă,</w:t>
      </w:r>
      <w:r w:rsidRPr="00270FDB">
        <w:rPr>
          <w:b/>
          <w:noProof w:val="0"/>
          <w:lang w:val="ro-MD" w:eastAsia="ru-RU"/>
        </w:rPr>
        <w:t xml:space="preserve"> privind achiziționarea </w:t>
      </w:r>
      <w:r w:rsidRPr="00104343">
        <w:rPr>
          <w:bCs/>
          <w:noProof w:val="0"/>
          <w:color w:val="385623" w:themeColor="accent6" w:themeShade="80"/>
          <w:shd w:val="clear" w:color="auto" w:fill="FFFFFF" w:themeFill="background1"/>
          <w:lang w:val="ro-MD" w:eastAsia="ru-RU"/>
        </w:rPr>
        <w:t>_________________</w:t>
      </w:r>
      <w:r w:rsidR="00DA04A8">
        <w:rPr>
          <w:bCs/>
          <w:noProof w:val="0"/>
          <w:color w:val="385623" w:themeColor="accent6" w:themeShade="80"/>
          <w:shd w:val="clear" w:color="auto" w:fill="FFFFFF" w:themeFill="background1"/>
          <w:lang w:val="ro-MD" w:eastAsia="ru-RU"/>
        </w:rPr>
        <w:t>______</w:t>
      </w:r>
      <w:r w:rsidRPr="00104343">
        <w:rPr>
          <w:bCs/>
          <w:noProof w:val="0"/>
          <w:color w:val="385623" w:themeColor="accent6" w:themeShade="80"/>
          <w:shd w:val="clear" w:color="auto" w:fill="FFFFFF" w:themeFill="background1"/>
          <w:lang w:val="ro-MD" w:eastAsia="ru-RU"/>
        </w:rPr>
        <w:br/>
      </w:r>
      <w:r w:rsidRPr="00104343">
        <w:rPr>
          <w:bCs/>
          <w:noProof w:val="0"/>
          <w:color w:val="385623" w:themeColor="accent6" w:themeShade="80"/>
          <w:sz w:val="20"/>
          <w:lang w:val="ro-MD" w:eastAsia="ru-RU"/>
        </w:rPr>
        <w:t xml:space="preserve">                                                                                                                                (se indică obiectul achiziției)</w:t>
      </w:r>
      <w:r w:rsidRPr="00104343">
        <w:rPr>
          <w:bCs/>
          <w:noProof w:val="0"/>
          <w:color w:val="385623" w:themeColor="accent6" w:themeShade="80"/>
          <w:lang w:val="ro-MD" w:eastAsia="ru-RU"/>
        </w:rPr>
        <w:br/>
        <w:t>prin procedura de achiziție</w:t>
      </w:r>
      <w:r w:rsidR="00DA04A8">
        <w:rPr>
          <w:bCs/>
          <w:noProof w:val="0"/>
          <w:color w:val="385623" w:themeColor="accent6" w:themeShade="80"/>
          <w:lang w:val="ro-MD" w:eastAsia="ru-RU"/>
        </w:rPr>
        <w:t>________________________________________________________</w:t>
      </w:r>
    </w:p>
    <w:p w14:paraId="4E6873AA" w14:textId="266BC40E" w:rsidR="00985B27" w:rsidRPr="00104343" w:rsidRDefault="00985B27" w:rsidP="00985B27">
      <w:pPr>
        <w:shd w:val="clear" w:color="auto" w:fill="FFFFFF" w:themeFill="background1"/>
        <w:spacing w:before="120"/>
        <w:rPr>
          <w:bCs/>
          <w:noProof w:val="0"/>
          <w:color w:val="385623" w:themeColor="accent6" w:themeShade="80"/>
          <w:lang w:val="ro-MD" w:eastAsia="ru-RU"/>
        </w:rPr>
      </w:pPr>
      <w:r w:rsidRPr="00104343">
        <w:rPr>
          <w:bCs/>
          <w:noProof w:val="0"/>
          <w:color w:val="385623" w:themeColor="accent6" w:themeShade="80"/>
          <w:sz w:val="20"/>
          <w:lang w:val="ro-MD" w:eastAsia="ru-RU"/>
        </w:rPr>
        <w:t xml:space="preserve">                                                                (tipul procedurii de achiziție)</w:t>
      </w:r>
    </w:p>
    <w:p w14:paraId="182A27B6" w14:textId="1C84E601" w:rsidR="00985B27" w:rsidRPr="00270FDB" w:rsidRDefault="00985B27" w:rsidP="00985B27">
      <w:pPr>
        <w:autoSpaceDN w:val="0"/>
        <w:adjustRightInd w:val="0"/>
        <w:jc w:val="both"/>
        <w:rPr>
          <w:rFonts w:eastAsia="Calibri"/>
          <w:noProof w:val="0"/>
          <w:lang w:val="ro-MD"/>
        </w:rPr>
      </w:pPr>
      <w:r w:rsidRPr="00270FDB">
        <w:rPr>
          <w:rFonts w:eastAsia="Calibri"/>
          <w:noProof w:val="0"/>
          <w:lang w:val="ro-MD"/>
        </w:rPr>
        <w:t xml:space="preserve">pentru o durată de </w:t>
      </w:r>
      <w:r w:rsidRPr="00104343">
        <w:rPr>
          <w:rFonts w:eastAsia="Calibri"/>
          <w:noProof w:val="0"/>
          <w:color w:val="385623" w:themeColor="accent6" w:themeShade="80"/>
          <w:lang w:val="ro-MD"/>
        </w:rPr>
        <w:t>_____________ zile</w:t>
      </w:r>
      <w:r w:rsidRPr="00270FDB">
        <w:rPr>
          <w:rFonts w:eastAsia="Calibri"/>
          <w:noProof w:val="0"/>
          <w:lang w:val="ro-MD"/>
        </w:rPr>
        <w:t xml:space="preserve">, (durata în litere și cifre), respectiv până la data de </w:t>
      </w:r>
      <w:r w:rsidRPr="00104343">
        <w:rPr>
          <w:rFonts w:eastAsia="Calibri"/>
          <w:b/>
          <w:bCs/>
          <w:noProof w:val="0"/>
          <w:color w:val="385623" w:themeColor="accent6" w:themeShade="80"/>
          <w:lang w:val="ro-MD"/>
        </w:rPr>
        <w:t>_______ (ziua/luna/anul),</w:t>
      </w:r>
      <w:r w:rsidRPr="00104343">
        <w:rPr>
          <w:rFonts w:eastAsia="Calibri"/>
          <w:noProof w:val="0"/>
          <w:color w:val="385623" w:themeColor="accent6" w:themeShade="80"/>
          <w:lang w:val="ro-MD"/>
        </w:rPr>
        <w:t xml:space="preserve"> </w:t>
      </w:r>
      <w:r w:rsidRPr="00270FDB">
        <w:rPr>
          <w:rFonts w:eastAsia="Calibri"/>
          <w:noProof w:val="0"/>
          <w:lang w:val="ro-MD"/>
        </w:rPr>
        <w:t>și ea va rămâne obligatorie pentru noi și poate fi acceptată oricând înainte de expirarea perioadei de valabilitate.</w:t>
      </w:r>
    </w:p>
    <w:p w14:paraId="24423AA0" w14:textId="77777777" w:rsidR="00985B27" w:rsidRPr="00270FDB" w:rsidRDefault="00985B27" w:rsidP="00985B27">
      <w:pPr>
        <w:tabs>
          <w:tab w:val="left" w:pos="567"/>
        </w:tabs>
        <w:spacing w:line="360" w:lineRule="auto"/>
        <w:rPr>
          <w:noProof w:val="0"/>
          <w:lang w:val="ro-MD"/>
        </w:rPr>
      </w:pPr>
    </w:p>
    <w:p w14:paraId="1E384C38" w14:textId="77777777" w:rsidR="00985B27" w:rsidRPr="00270FDB" w:rsidRDefault="00985B27" w:rsidP="00985B27">
      <w:pPr>
        <w:tabs>
          <w:tab w:val="left" w:pos="567"/>
        </w:tabs>
        <w:spacing w:line="360" w:lineRule="auto"/>
        <w:rPr>
          <w:noProof w:val="0"/>
          <w:lang w:val="ro-MD"/>
        </w:rPr>
      </w:pPr>
    </w:p>
    <w:p w14:paraId="70D0C87F" w14:textId="75D851CE" w:rsidR="00985B27" w:rsidRPr="00270FDB" w:rsidRDefault="00985B27" w:rsidP="00985B27">
      <w:pPr>
        <w:tabs>
          <w:tab w:val="left" w:pos="567"/>
        </w:tabs>
        <w:spacing w:line="360" w:lineRule="auto"/>
        <w:rPr>
          <w:noProof w:val="0"/>
          <w:lang w:val="ro-MD"/>
        </w:rPr>
      </w:pPr>
      <w:r w:rsidRPr="00270FDB">
        <w:rPr>
          <w:noProof w:val="0"/>
          <w:lang w:val="ro-MD"/>
        </w:rPr>
        <w:t xml:space="preserve">Data completării </w:t>
      </w:r>
      <w:r w:rsidRPr="00104343">
        <w:rPr>
          <w:b/>
          <w:bCs/>
          <w:noProof w:val="0"/>
          <w:color w:val="385623" w:themeColor="accent6" w:themeShade="80"/>
          <w:lang w:val="ro-MD"/>
        </w:rPr>
        <w:t>. . . . . . . . . . . . .</w:t>
      </w:r>
      <w:r w:rsidRPr="00270FDB">
        <w:rPr>
          <w:noProof w:val="0"/>
          <w:lang w:val="ro-MD"/>
        </w:rPr>
        <w:tab/>
      </w:r>
      <w:r>
        <w:rPr>
          <w:noProof w:val="0"/>
          <w:lang w:val="ro-MD"/>
        </w:rPr>
        <w:t xml:space="preserve">                                                                     </w:t>
      </w:r>
      <w:r w:rsidRPr="00270FDB">
        <w:rPr>
          <w:noProof w:val="0"/>
          <w:lang w:val="ro-MD"/>
        </w:rPr>
        <w:t>Cu stimă,</w:t>
      </w:r>
    </w:p>
    <w:p w14:paraId="14A8AD45" w14:textId="77777777" w:rsidR="00985B27" w:rsidRPr="00104343" w:rsidRDefault="00985B27" w:rsidP="00985B27">
      <w:pPr>
        <w:tabs>
          <w:tab w:val="left" w:pos="567"/>
        </w:tabs>
        <w:spacing w:line="360" w:lineRule="auto"/>
        <w:jc w:val="right"/>
        <w:rPr>
          <w:b/>
          <w:bCs/>
          <w:noProof w:val="0"/>
          <w:color w:val="385623" w:themeColor="accent6" w:themeShade="80"/>
          <w:lang w:val="ro-MD"/>
        </w:rPr>
      </w:pPr>
      <w:r w:rsidRPr="00104343">
        <w:rPr>
          <w:b/>
          <w:bCs/>
          <w:noProof w:val="0"/>
          <w:color w:val="385623" w:themeColor="accent6" w:themeShade="80"/>
          <w:lang w:val="ro-MD"/>
        </w:rPr>
        <w:t>Ofertant/candidat</w:t>
      </w:r>
    </w:p>
    <w:p w14:paraId="260BF0BB" w14:textId="77777777" w:rsidR="00985B27" w:rsidRPr="00104343" w:rsidRDefault="00985B27" w:rsidP="00985B27">
      <w:pPr>
        <w:tabs>
          <w:tab w:val="left" w:pos="567"/>
        </w:tabs>
        <w:spacing w:line="360" w:lineRule="auto"/>
        <w:jc w:val="right"/>
        <w:rPr>
          <w:b/>
          <w:bCs/>
          <w:noProof w:val="0"/>
          <w:color w:val="385623" w:themeColor="accent6" w:themeShade="80"/>
          <w:lang w:val="ro-MD"/>
        </w:rPr>
      </w:pPr>
      <w:r w:rsidRPr="00104343">
        <w:rPr>
          <w:b/>
          <w:bCs/>
          <w:noProof w:val="0"/>
          <w:color w:val="385623" w:themeColor="accent6" w:themeShade="80"/>
          <w:lang w:val="ro-MD"/>
        </w:rPr>
        <w:t>. . . . . . . . . . . . . . . . . . . . . . . .</w:t>
      </w:r>
    </w:p>
    <w:p w14:paraId="331F0668" w14:textId="77777777" w:rsidR="00985B27" w:rsidRPr="00104343" w:rsidRDefault="00985B27" w:rsidP="00985B27">
      <w:pPr>
        <w:tabs>
          <w:tab w:val="left" w:pos="567"/>
        </w:tabs>
        <w:spacing w:line="360" w:lineRule="auto"/>
        <w:jc w:val="right"/>
        <w:rPr>
          <w:b/>
          <w:bCs/>
          <w:noProof w:val="0"/>
          <w:color w:val="385623" w:themeColor="accent6" w:themeShade="80"/>
          <w:lang w:val="ro-MD"/>
        </w:rPr>
      </w:pPr>
      <w:r w:rsidRPr="00104343">
        <w:rPr>
          <w:b/>
          <w:bCs/>
          <w:noProof w:val="0"/>
          <w:color w:val="385623" w:themeColor="accent6" w:themeShade="80"/>
          <w:lang w:val="ro-MD"/>
        </w:rPr>
        <w:t>(semnătura autorizată)</w:t>
      </w:r>
    </w:p>
    <w:p w14:paraId="7DE78906" w14:textId="77777777" w:rsidR="00A27707" w:rsidRDefault="00A27707"/>
    <w:sectPr w:rsidR="00A2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27"/>
    <w:rsid w:val="00104343"/>
    <w:rsid w:val="00985B27"/>
    <w:rsid w:val="00A27707"/>
    <w:rsid w:val="00DA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E7D6"/>
  <w15:chartTrackingRefBased/>
  <w15:docId w15:val="{E50D6518-214C-400C-AE6C-2535553B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2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u2">
    <w:name w:val="heading 2"/>
    <w:basedOn w:val="Normal"/>
    <w:next w:val="Normal"/>
    <w:link w:val="Titlu2Caracter"/>
    <w:unhideWhenUsed/>
    <w:qFormat/>
    <w:rsid w:val="00985B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qFormat/>
    <w:rsid w:val="00985B27"/>
    <w:rPr>
      <w:rFonts w:asciiTheme="majorHAnsi" w:eastAsiaTheme="majorEastAsia" w:hAnsiTheme="majorHAnsi" w:cstheme="majorBidi"/>
      <w:b/>
      <w:bCs/>
      <w:noProof/>
      <w:color w:val="4472C4" w:themeColor="accent1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juridică achiziții și resurse umane</dc:creator>
  <cp:keywords/>
  <dc:description/>
  <cp:lastModifiedBy>Direcția juridică achiziții și resurse umane</cp:lastModifiedBy>
  <cp:revision>4</cp:revision>
  <dcterms:created xsi:type="dcterms:W3CDTF">2026-03-23T09:34:00Z</dcterms:created>
  <dcterms:modified xsi:type="dcterms:W3CDTF">2026-04-29T13:29:00Z</dcterms:modified>
</cp:coreProperties>
</file>